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15" w:rsidRDefault="00EF0C5D" w:rsidP="00EF06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Кооперация в науке Ивановской области</w:t>
      </w:r>
    </w:p>
    <w:p w:rsidR="00EF065F" w:rsidRDefault="00EF065F" w:rsidP="00EF065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Ивановской области с 202</w:t>
      </w:r>
      <w:r w:rsidR="00EF0C5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г. функционирует научно-образовательный консорциум «Иваново», в состав которого входят высшие учебные заведения (</w:t>
      </w:r>
      <w:r w:rsidRPr="00EF065F">
        <w:rPr>
          <w:rFonts w:ascii="Times New Roman" w:hAnsi="Times New Roman" w:cs="Times New Roman"/>
          <w:sz w:val="28"/>
        </w:rPr>
        <w:t>Ивановский государственный химико-технологический университет</w:t>
      </w:r>
      <w:r>
        <w:rPr>
          <w:rFonts w:ascii="Times New Roman" w:hAnsi="Times New Roman" w:cs="Times New Roman"/>
          <w:sz w:val="28"/>
        </w:rPr>
        <w:t xml:space="preserve">, </w:t>
      </w:r>
      <w:r w:rsidRPr="00EF065F">
        <w:rPr>
          <w:rFonts w:ascii="Times New Roman" w:hAnsi="Times New Roman" w:cs="Times New Roman"/>
          <w:sz w:val="28"/>
        </w:rPr>
        <w:t>Ивановский государственный политехнический университет</w:t>
      </w:r>
      <w:r>
        <w:rPr>
          <w:rFonts w:ascii="Times New Roman" w:hAnsi="Times New Roman" w:cs="Times New Roman"/>
          <w:sz w:val="28"/>
        </w:rPr>
        <w:t xml:space="preserve">, </w:t>
      </w:r>
      <w:r w:rsidRPr="00EF065F">
        <w:rPr>
          <w:rFonts w:ascii="Times New Roman" w:hAnsi="Times New Roman" w:cs="Times New Roman"/>
          <w:sz w:val="28"/>
        </w:rPr>
        <w:t>Ивановский государственный университет</w:t>
      </w:r>
      <w:r>
        <w:rPr>
          <w:rFonts w:ascii="Times New Roman" w:hAnsi="Times New Roman" w:cs="Times New Roman"/>
          <w:sz w:val="28"/>
        </w:rPr>
        <w:t xml:space="preserve">, </w:t>
      </w:r>
      <w:r w:rsidRPr="00EF065F">
        <w:rPr>
          <w:rFonts w:ascii="Times New Roman" w:hAnsi="Times New Roman" w:cs="Times New Roman"/>
          <w:sz w:val="28"/>
        </w:rPr>
        <w:t>Ивановская государственная медицинская академия</w:t>
      </w:r>
      <w:r>
        <w:rPr>
          <w:rFonts w:ascii="Times New Roman" w:hAnsi="Times New Roman" w:cs="Times New Roman"/>
          <w:sz w:val="28"/>
        </w:rPr>
        <w:t xml:space="preserve">, </w:t>
      </w:r>
      <w:r w:rsidRPr="00EF065F">
        <w:rPr>
          <w:rFonts w:ascii="Times New Roman" w:hAnsi="Times New Roman" w:cs="Times New Roman"/>
          <w:sz w:val="28"/>
        </w:rPr>
        <w:t>Ивановский государственны</w:t>
      </w:r>
      <w:r>
        <w:rPr>
          <w:rFonts w:ascii="Times New Roman" w:hAnsi="Times New Roman" w:cs="Times New Roman"/>
          <w:sz w:val="28"/>
        </w:rPr>
        <w:t xml:space="preserve">й энергетический университет, </w:t>
      </w:r>
      <w:r w:rsidRPr="00EF065F">
        <w:rPr>
          <w:rFonts w:ascii="Times New Roman" w:hAnsi="Times New Roman" w:cs="Times New Roman"/>
          <w:sz w:val="28"/>
        </w:rPr>
        <w:t>Ивановская государственна</w:t>
      </w:r>
      <w:r>
        <w:rPr>
          <w:rFonts w:ascii="Times New Roman" w:hAnsi="Times New Roman" w:cs="Times New Roman"/>
          <w:sz w:val="28"/>
        </w:rPr>
        <w:t>я сельскохозяйственная академия</w:t>
      </w:r>
      <w:r>
        <w:rPr>
          <w:rFonts w:ascii="Times New Roman" w:hAnsi="Times New Roman" w:cs="Times New Roman"/>
          <w:sz w:val="28"/>
        </w:rPr>
        <w:t>) и научно-исследовательский институты (</w:t>
      </w:r>
      <w:r w:rsidRPr="00EF065F">
        <w:rPr>
          <w:rFonts w:ascii="Times New Roman" w:hAnsi="Times New Roman" w:cs="Times New Roman"/>
          <w:sz w:val="28"/>
        </w:rPr>
        <w:t>Ивановский научно-исследовательский институт материнства и детства</w:t>
      </w:r>
      <w:r>
        <w:rPr>
          <w:rFonts w:ascii="Times New Roman" w:hAnsi="Times New Roman" w:cs="Times New Roman"/>
          <w:sz w:val="28"/>
        </w:rPr>
        <w:t xml:space="preserve">, </w:t>
      </w:r>
      <w:r w:rsidRPr="00EF065F">
        <w:rPr>
          <w:rFonts w:ascii="Times New Roman" w:hAnsi="Times New Roman" w:cs="Times New Roman"/>
          <w:sz w:val="28"/>
        </w:rPr>
        <w:t>Институт химии растворов РАН</w:t>
      </w:r>
      <w:r>
        <w:rPr>
          <w:rFonts w:ascii="Times New Roman" w:hAnsi="Times New Roman" w:cs="Times New Roman"/>
          <w:sz w:val="28"/>
        </w:rPr>
        <w:t xml:space="preserve">) региона. </w:t>
      </w:r>
      <w:r w:rsidR="00CD3CB6">
        <w:rPr>
          <w:rFonts w:ascii="Times New Roman" w:hAnsi="Times New Roman" w:cs="Times New Roman"/>
          <w:sz w:val="28"/>
        </w:rPr>
        <w:t>В рамках консорциума определены основные научные направления для совместной работы образовательных и научных организаций области.</w:t>
      </w:r>
    </w:p>
    <w:p w:rsidR="00EF0C5D" w:rsidRDefault="00EF065F" w:rsidP="00EF0C5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базе ФГБОУ ВО «ИГХТУ» с 1 по 3 ноября при поддержке </w:t>
      </w:r>
      <w:r w:rsidR="00CD3CB6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Росмолодежь</w:t>
      </w:r>
      <w:proofErr w:type="spellEnd"/>
      <w:r w:rsidR="00CD3CB6">
        <w:rPr>
          <w:rFonts w:ascii="Times New Roman" w:hAnsi="Times New Roman" w:cs="Times New Roman"/>
          <w:sz w:val="28"/>
        </w:rPr>
        <w:t>. Гранты» прошел 1 Форум молодых ученых</w:t>
      </w:r>
      <w:r w:rsidR="00EF0C5D">
        <w:rPr>
          <w:rFonts w:ascii="Times New Roman" w:hAnsi="Times New Roman" w:cs="Times New Roman"/>
          <w:sz w:val="28"/>
        </w:rPr>
        <w:t>.</w:t>
      </w:r>
      <w:r w:rsidR="00CD3CB6">
        <w:rPr>
          <w:rFonts w:ascii="Times New Roman" w:hAnsi="Times New Roman" w:cs="Times New Roman"/>
          <w:sz w:val="28"/>
        </w:rPr>
        <w:t xml:space="preserve"> В рамках Форума состоялись мастер-классы, лекции, круглые столы для молодых ученых с целью их </w:t>
      </w:r>
      <w:r w:rsidR="00EF0C5D">
        <w:rPr>
          <w:rFonts w:ascii="Times New Roman" w:hAnsi="Times New Roman" w:cs="Times New Roman"/>
          <w:sz w:val="28"/>
        </w:rPr>
        <w:t>во</w:t>
      </w:r>
      <w:r w:rsidR="00EF0C5D" w:rsidRPr="00CD3CB6">
        <w:rPr>
          <w:rFonts w:ascii="Times New Roman" w:hAnsi="Times New Roman" w:cs="Times New Roman"/>
          <w:sz w:val="28"/>
        </w:rPr>
        <w:t>влечени</w:t>
      </w:r>
      <w:r w:rsidR="00EF0C5D">
        <w:rPr>
          <w:rFonts w:ascii="Times New Roman" w:hAnsi="Times New Roman" w:cs="Times New Roman"/>
          <w:sz w:val="28"/>
        </w:rPr>
        <w:t xml:space="preserve">я </w:t>
      </w:r>
      <w:r w:rsidR="00EF0C5D" w:rsidRPr="00CD3CB6">
        <w:rPr>
          <w:rFonts w:ascii="Times New Roman" w:hAnsi="Times New Roman" w:cs="Times New Roman"/>
          <w:sz w:val="28"/>
        </w:rPr>
        <w:t>в решение задач науки, технологий и инноваций региона</w:t>
      </w:r>
      <w:r w:rsidR="00EF0C5D">
        <w:rPr>
          <w:rFonts w:ascii="Times New Roman" w:hAnsi="Times New Roman" w:cs="Times New Roman"/>
          <w:sz w:val="28"/>
        </w:rPr>
        <w:t xml:space="preserve">. Материалы мероприятий данного Форума (прил. 1) составляют белую книгу научной кооперации </w:t>
      </w:r>
      <w:proofErr w:type="spellStart"/>
      <w:r w:rsidR="00EF0C5D">
        <w:rPr>
          <w:rFonts w:ascii="Times New Roman" w:hAnsi="Times New Roman" w:cs="Times New Roman"/>
          <w:sz w:val="28"/>
        </w:rPr>
        <w:t>вышеобозначенных</w:t>
      </w:r>
      <w:proofErr w:type="spellEnd"/>
      <w:r w:rsidR="00EF0C5D">
        <w:rPr>
          <w:rFonts w:ascii="Times New Roman" w:hAnsi="Times New Roman" w:cs="Times New Roman"/>
          <w:sz w:val="28"/>
        </w:rPr>
        <w:t xml:space="preserve"> организаций как на уровне передовых ученых, </w:t>
      </w:r>
      <w:r w:rsidR="00824619">
        <w:rPr>
          <w:rFonts w:ascii="Times New Roman" w:hAnsi="Times New Roman" w:cs="Times New Roman"/>
          <w:sz w:val="28"/>
        </w:rPr>
        <w:t>так</w:t>
      </w:r>
      <w:r w:rsidR="00EF0C5D">
        <w:rPr>
          <w:rFonts w:ascii="Times New Roman" w:hAnsi="Times New Roman" w:cs="Times New Roman"/>
          <w:sz w:val="28"/>
        </w:rPr>
        <w:t xml:space="preserve"> и на уровне молодежи, исходя из трансляции высшим научным сообществом идей развития науки и технологий подрастающему поколению.   </w:t>
      </w:r>
    </w:p>
    <w:p w:rsidR="00EF065F" w:rsidRPr="00EF065F" w:rsidRDefault="00EF0C5D" w:rsidP="00EF0C5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Ознакомление с планом научно-технологическую развития региона позволило молодым ученым самостоятельно продумать возможные пути совместной работы над теми или иными проектами. Результатом такой работы стало проведение в ходе Форума </w:t>
      </w:r>
      <w:proofErr w:type="spellStart"/>
      <w:r>
        <w:rPr>
          <w:rFonts w:ascii="Times New Roman" w:hAnsi="Times New Roman" w:cs="Times New Roman"/>
          <w:sz w:val="28"/>
        </w:rPr>
        <w:t>баркемпа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F0C5D">
        <w:rPr>
          <w:rFonts w:ascii="Times New Roman" w:hAnsi="Times New Roman" w:cs="Times New Roman"/>
          <w:sz w:val="28"/>
        </w:rPr>
        <w:t>«Совместная научная повестка Ивановской области»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форсайт</w:t>
      </w:r>
      <w:proofErr w:type="spellEnd"/>
      <w:r>
        <w:rPr>
          <w:rFonts w:ascii="Times New Roman" w:hAnsi="Times New Roman" w:cs="Times New Roman"/>
          <w:sz w:val="28"/>
        </w:rPr>
        <w:t>-сессии «</w:t>
      </w:r>
      <w:r w:rsidRPr="00EF0C5D">
        <w:rPr>
          <w:rFonts w:ascii="Times New Roman" w:hAnsi="Times New Roman" w:cs="Times New Roman"/>
          <w:sz w:val="28"/>
        </w:rPr>
        <w:t>Иваново. Наука. 2030</w:t>
      </w:r>
      <w:r>
        <w:rPr>
          <w:rFonts w:ascii="Times New Roman" w:hAnsi="Times New Roman" w:cs="Times New Roman"/>
          <w:sz w:val="28"/>
        </w:rPr>
        <w:t>», итогом которых стал</w:t>
      </w:r>
      <w:r w:rsidR="0082461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дорожная карта будущего науки Ивановской области. </w:t>
      </w:r>
      <w:bookmarkStart w:id="0" w:name="_GoBack"/>
      <w:bookmarkEnd w:id="0"/>
    </w:p>
    <w:sectPr w:rsidR="00EF065F" w:rsidRPr="00E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5F"/>
    <w:rsid w:val="00512615"/>
    <w:rsid w:val="00824619"/>
    <w:rsid w:val="009D7F4F"/>
    <w:rsid w:val="00CD3CB6"/>
    <w:rsid w:val="00EF065F"/>
    <w:rsid w:val="00EF0C5D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AF93"/>
  <w15:chartTrackingRefBased/>
  <w15:docId w15:val="{BBA82071-54D1-40F7-A8B3-8064E69B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F4F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  <w:lang w:val="en-GB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FB58A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4F"/>
    <w:rPr>
      <w:rFonts w:ascii="Times New Roman" w:eastAsiaTheme="majorEastAsia" w:hAnsi="Times New Roman" w:cstheme="majorBidi"/>
      <w:color w:val="000000" w:themeColor="text1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FB58A6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CD3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Лучшая в мире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2022-12-05T10:09:00Z</dcterms:created>
  <dcterms:modified xsi:type="dcterms:W3CDTF">2022-12-05T10:42:00Z</dcterms:modified>
</cp:coreProperties>
</file>